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春语•烟雨西南 巴适人生 2025“蜀韵彩滇号”十六日游（空调专列）行程单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URITS-ZT-55#(2025)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围绕“铁路旅行，乐享当地人生活”精心编排行程规划，用心设计服务细节，用优质服务，打造一款有温度、高品质的出疆产品！截止目前已经有超50000位旅客体验，好评率98%上！</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乌鲁木齐-兰州
                <w:br/>
              </w:t>
            </w:r>
          </w:p>
          <w:p>
            <w:pPr>
              <w:pStyle w:val="indent"/>
            </w:pPr>
            <w:r>
              <w:rPr>
                <w:rFonts w:ascii="微软雅黑" w:hAnsi="微软雅黑" w:eastAsia="微软雅黑" w:cs="微软雅黑"/>
                <w:color w:val="000000"/>
                <w:sz w:val="20"/>
                <w:szCs w:val="20"/>
              </w:rPr>
              <w:t xml:space="preserve">
                乌鲁木齐火车站乘专列Y360次（07：12 /05：37）前往西宁.转乘Y42/39次(05:55/23:36)往成都西。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
                <w:br/>
              </w:t>
            </w:r>
          </w:p>
          <w:p>
            <w:pPr>
              <w:pStyle w:val="indent"/>
            </w:pPr>
            <w:r>
              <w:rPr>
                <w:rFonts w:ascii="微软雅黑" w:hAnsi="微软雅黑" w:eastAsia="微软雅黑" w:cs="微软雅黑"/>
                <w:color w:val="000000"/>
                <w:sz w:val="20"/>
                <w:szCs w:val="20"/>
              </w:rPr>
              <w:t xml:space="preserve">
                火车上欣赏窗外美丽风景,23:36分抵达成都西。接站后入住酒店！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熊猫繁育基地-都江堰景区-锦里
                <w:br/>
              </w:t>
            </w:r>
          </w:p>
          <w:p>
            <w:pPr>
              <w:pStyle w:val="indent"/>
            </w:pPr>
            <w:r>
              <w:rPr>
                <w:rFonts w:ascii="微软雅黑" w:hAnsi="微软雅黑" w:eastAsia="微软雅黑" w:cs="微软雅黑"/>
                <w:color w:val="000000"/>
                <w:sz w:val="20"/>
                <w:szCs w:val="20"/>
              </w:rPr>
              <w:t xml:space="preserve">
                酒店早餐后从酒店出发乘车前往游览成都【熊猫繁育基地】（法定节假日外：60岁以下熊猫门票56 自理：熊猫基地电瓶车30+耳麦讲解器10元/人自理），成都大熊猫繁育基地位处成都市北郊斧头山，距市区10公里，有一条宽阔的熊猫大道与市区相连，现已成为国内开展大熊猫等珍稀濒危野生动物移地保护的主要基地之一。常年饲养有大熊猫、小熊猫、黑颈鹤、白鹳和白天鹅、黑天鹅、雁、鸳鸯及孔雀等动物。在由68科300多种高等植物所构成的基地人工生态植被内栖息着野生鸟类29科90多种。现在的基地，翠竹葱茏，绿树成荫，鸟语花香，空气清新，自然山野风光和优美人工景观巧妙融合，各种珍稀濒危动物在其中悠然自得地生息繁衍，参观【都江堰景区】（法定节假日外：60岁以下门票80  自理：电瓶车耳麦30元/人，观光扶梯40），始建于秦昭王末年(约公元前256～前251)，是蜀郡太守李冰父子在前人鳖灵开凿的基础上组织修建的大型水利工程，由分水鱼嘴、飞沙堰、宝瓶口等部分组成，两千多年来一直发挥着防洪灌溉的作用，使成都平原成为水旱从人、沃野千里的"天府之国"，至今灌区已达30余县市、面积近千万亩，是全世界迄今为止，年代最久、唯一留存、仍在一直使用，以无坝引水为特征的宏大水利工程。午餐后乘车前往【锦里古街】，体验当年老成都的生活方式和状态，这里皮影戏吹糖人，各色小吃，穿越古典文化。自行晚餐后回送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乐山大佛-黄龙溪古镇-宽窄巷子
                <w:br/>
              </w:t>
            </w:r>
          </w:p>
          <w:p>
            <w:pPr>
              <w:pStyle w:val="indent"/>
            </w:pPr>
            <w:r>
              <w:rPr>
                <w:rFonts w:ascii="微软雅黑" w:hAnsi="微软雅黑" w:eastAsia="微软雅黑" w:cs="微软雅黑"/>
                <w:color w:val="000000"/>
                <w:sz w:val="20"/>
                <w:szCs w:val="20"/>
              </w:rPr>
              <w:t xml:space="preserve">
                酒店早餐后乘车前往乐山，开始主题活动—看大佛拜大佛：游览“山是一尊佛，佛是一座山”的世界第一大佛——【乐山大佛】，又名凌云大佛，开凿于唐玄宗开元初年，端坐于岷江，青衣江，大渡河三江汇合之处。先后历时90 年才告完成，佛像高71 米，比号称世界最大的阿富汗米昂大佛（高53 米）高出18 米，是名副其实的世界之最，1996年被评为世界自然与文化双遗产。登唐朝时修建的九曲栈道，远眺灵宝塔，后参观三江汇合，千年古刹凌云寺，远眺灵宝塔。午餐后乘车前往【黄龙溪古镇】，乘车前往 4A 级景区“黄龙溪古镇”，黄龙溪镇东临府河，北靠牧马山，依山傍水，风景秀丽，镇上的居民就生活在这幽静古朴的环境中。黄龙溪的核心景区是以 古镇为中心的 5 平方公里的地区，  她以古街、古树、古庙、古堤、古埝、古民居、古码头、古 战场、古崖墓和古衙门的“十古”著称。游览完毕后，前往市区内【宽窄巷子】游览，宽巷子不宽，窄巷子不窄，这里是成都的名片，是“最成都”的生活态，这里承载着老成都美好记忆，包容、从容、闲适、自在，更向世人讲述着老成都的世事沧桑，也应了这句话——成都，一个来了就不想离开的地方。后乘车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春熙路-太古里
                <w:br/>
              </w:t>
            </w:r>
          </w:p>
          <w:p>
            <w:pPr>
              <w:pStyle w:val="indent"/>
            </w:pPr>
            <w:r>
              <w:rPr>
                <w:rFonts w:ascii="微软雅黑" w:hAnsi="微软雅黑" w:eastAsia="微软雅黑" w:cs="微软雅黑"/>
                <w:color w:val="000000"/>
                <w:sz w:val="20"/>
                <w:szCs w:val="20"/>
              </w:rPr>
              <w:t xml:space="preserve">
                酒店早餐后，上午游览成都网红：【IFS大熊猫】来到成都当然要看一眼难忘的大熊猫屁股，可爱的熊猫趴在楼顶，为IFS商圈增添了乐趣。接着游览【春熙路】【太古里】等，感受成都好玩有趣的潮流商业地段。午餐自理，后适时乘车前往火车站，乘Y335次(14:42/06:16)前往昆明。
                <w:br/>
                交通：汽车 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
                <w:br/>
              </w:t>
            </w:r>
          </w:p>
          <w:p>
            <w:pPr>
              <w:pStyle w:val="indent"/>
            </w:pPr>
            <w:r>
              <w:rPr>
                <w:rFonts w:ascii="微软雅黑" w:hAnsi="微软雅黑" w:eastAsia="微软雅黑" w:cs="微软雅黑"/>
                <w:color w:val="000000"/>
                <w:sz w:val="20"/>
                <w:szCs w:val="20"/>
              </w:rPr>
              <w:t xml:space="preserve">
                早06:16昆明接团后赴“天下第一奇观”国家级重点 AAAAA 级风景区【石林】（车程 1.5 个小时 左右）（游览时间约 120 分钟），石林风景区已经被联合国文教科评 为“世界地质公园”，“世界自然遗产”,是一片汪洋泽国，经过漫长的地质演变，终于形成 了极为珍贵的地质遗迹，涵盖了地球上众多的喀斯特地貌类型。主要景点：石林胜境、剑 锋池、小石林、阿诗玛化身石等景点。后乘车前往楚雄，中途安排 VIP 茶歇。晚餐后入住昆明酒店。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大观楼
                <w:br/>
              </w:t>
            </w:r>
          </w:p>
          <w:p>
            <w:pPr>
              <w:pStyle w:val="indent"/>
            </w:pPr>
            <w:r>
              <w:rPr>
                <w:rFonts w:ascii="微软雅黑" w:hAnsi="微软雅黑" w:eastAsia="微软雅黑" w:cs="微软雅黑"/>
                <w:color w:val="000000"/>
                <w:sz w:val="20"/>
                <w:szCs w:val="20"/>
              </w:rPr>
              <w:t xml:space="preserve">
                早餐后乘车【大观楼】位于昆明市区西部，距市中心约6千米。始建于康熙年间，因其面临滇池，远望西山，尽揽湖光山色而得名。入园后可游览涌月亭，凝碧堂，揽胜阁，观稼堂等楼台亭榭。园中最具观赏价值的大观楼临水而建，楼高三层，其中题匾楹联佳作颇多。由清代名士孙翁所作180字的长联，垂挂于大观楼临水一面的门柱两侧，号称“古今第一长联”。 五百里滇池，奔来眼底。披襟岸帻，喜茫茫空阔无边。看:东骧神骏，西翥灵仪，北走蜿蜒，南翔缟素。高人韵士，何妨选胜登临。趁蟹屿螺洲，梳裹就风鬟雾鬓。中餐后乘火车专列Y125/8/5次(16:56/00:20)往丽江，丽江接团后入住酒店。
                <w:br/>
                交通：汽车 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
                <w:br/>
              </w:t>
            </w:r>
          </w:p>
          <w:p>
            <w:pPr>
              <w:pStyle w:val="indent"/>
            </w:pPr>
            <w:r>
              <w:rPr>
                <w:rFonts w:ascii="微软雅黑" w:hAnsi="微软雅黑" w:eastAsia="微软雅黑" w:cs="微软雅黑"/>
                <w:color w:val="000000"/>
                <w:sz w:val="20"/>
                <w:szCs w:val="20"/>
              </w:rPr>
              <w:t xml:space="preserve">
                酒店早餐后，乘车至大理（车程2.5-3小时，楚雄到大理路程180公里）。游览文献名邦—【大理古城】(约60分钟，不含电瓶车),大理古城又名叶榆城、紫禁城、中和镇。门头“大理”二字是集郭沫若书法而成。城内街道为典型的棋盘式布局。古城内“三家一眼井，一户几盆花”的景象依然。之后乘坐【私人游船】前往游览美丽的大理皇家避暑行宫--【洱海金梭岛】（不含费用180元/人）+鱼鹰之家【龙宫风景区】欣赏白族歌舞表演，龙宫是岛内形成的天然地下溶洞、正所谓海中有岛、岛中有洞、洞中有景、美不胜收。在岛上体验置身世外桃源的怡然自得，体会保留千年质朴的民风民俗，让我们在这个宁静渔村，感受水上泛舟，洱海风光尽收眼底。洱海游船60分钟及鱼鹰表演与洱海来一次近距离的接触，具有悠久的历史文化，民风民俗浓郁，是典型的高原白族渔村。在专属游艇上让您360度的视野欣赏最美的洱海，充分享受属于您的洱海时光。与洱海来一次深度的艳遇，体验白族三房一照壁的建筑特色，晚餐品尝“白族特色餐”，之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白族民居-丽江古城
                <w:br/>
              </w:t>
            </w:r>
          </w:p>
          <w:p>
            <w:pPr>
              <w:pStyle w:val="indent"/>
            </w:pPr>
            <w:r>
              <w:rPr>
                <w:rFonts w:ascii="微软雅黑" w:hAnsi="微软雅黑" w:eastAsia="微软雅黑" w:cs="微软雅黑"/>
                <w:color w:val="000000"/>
                <w:sz w:val="20"/>
                <w:szCs w:val="20"/>
              </w:rPr>
              <w:t xml:space="preserve">
                早餐后随后前往参观【白族民居】一进两院，清瓦白墙、剑川木雕，感受完美白族民居“三坊一照壁，四合五天井”，了解民族手工艺传承翡翠银器文化老街以及深入了解翡翠银器文化发展简史。后前往丽江，中餐后乘车前往下午游览【雪山峡谷演义公园】（自理景区套票280元/人，套票包含电瓶车，木府风云，玻璃栈道、）观看于荣光老师导演的实景演出【木府风云】，雪山峡谷演义公园是一个以东巴文化和木府风云为主线的丽江非物质文化遗产公园。公园正对着玉龙雪山主峰——扇子陡，被称为“雪山下的东巴秘境，峡谷中的村落”。公园内景色优美，共有四境十二景，包括雪山之境、峡谷之境、图腾之境和村落之境，每一个季节都能观赏不同的美景。随后前往丽江古城，自由漫步于以纳西民族建筑为特色的：“三坊一照壁、四合五天井、形如官印、权镇四方”的【丽江古城】（自由活动期间，请贵宾务必注意人身及财产安全）；游览结束后自行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束河古镇-黑龙潭
                <w:br/>
              </w:t>
            </w:r>
          </w:p>
          <w:p>
            <w:pPr>
              <w:pStyle w:val="indent"/>
            </w:pPr>
            <w:r>
              <w:rPr>
                <w:rFonts w:ascii="微软雅黑" w:hAnsi="微软雅黑" w:eastAsia="微软雅黑" w:cs="微软雅黑"/>
                <w:color w:val="000000"/>
                <w:sz w:val="20"/>
                <w:szCs w:val="20"/>
              </w:rPr>
              <w:t xml:space="preserve">
                睡到自然醒，早餐后【束河古镇】。束河古镇是茶马古道上的重要城镇，也是茶马古道的源头，当年无数个马帮在这里充实给养、收买货物，他们即将走上的是一条联系滇川藏，几百年来纳西族、藏族、汉族共同依赖的生存之道。古城已经有八百多年的历史，城中都是木制古建筑，青石板路，小桥流水，站在城中就可以遥望玉龙雪山。古城中的四方街形状为长方形，明清时期，这里是滇西北商贸枢纽、茶马古道上的交易中心。中餐后游览【黑龙潭】，国内名为"黑龙潭公园"的景区以丽江黑龙潭最为有名。丽江黑龙潭公园也叫玉泉公园，位于丽江古城北象山脚下，从丽江古城四方街沿经纬纵横的玉河溯流而上，约行一公里有一处晶莹清澈的泉潭，即为中外闻名的黑龙潭。是丽江金沙旅游网重点推荐的丽江旅游景点之一，丽江黑龙潭公园俗称龙王庙，位于丽江古城北端象山之麓，黑龙潭内随势错落的古建筑有龙神祠、得月楼、锁翠桥、玉皇阁和后来迁建于此的原明代芝山福国寺解脱林门楼、五凤楼，原知府衙署的明代光碧楼及清代听鹂榭、一文亭、文明坊等建筑。晚餐后乘专列Y123/7/6次(21:50/10:18)前往张家界。
                <w:br/>
                交通：汽车  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
                <w:br/>
              </w:t>
            </w:r>
          </w:p>
          <w:p>
            <w:pPr>
              <w:pStyle w:val="indent"/>
            </w:pPr>
            <w:r>
              <w:rPr>
                <w:rFonts w:ascii="微软雅黑" w:hAnsi="微软雅黑" w:eastAsia="微软雅黑" w:cs="微软雅黑"/>
                <w:color w:val="000000"/>
                <w:sz w:val="20"/>
                <w:szCs w:val="20"/>
              </w:rPr>
              <w:t xml:space="preserve">
                欣赏窗外美丽风景（不含餐）！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武陵源风景名胜区-天子山景区
                <w:br/>
              </w:t>
            </w:r>
          </w:p>
          <w:p>
            <w:pPr>
              <w:pStyle w:val="indent"/>
            </w:pPr>
            <w:r>
              <w:rPr>
                <w:rFonts w:ascii="微软雅黑" w:hAnsi="微软雅黑" w:eastAsia="微软雅黑" w:cs="微软雅黑"/>
                <w:color w:val="000000"/>
                <w:sz w:val="20"/>
                <w:szCs w:val="20"/>
              </w:rPr>
              <w:t xml:space="preserve">
                上午10:18导游接站，统一集合前往【武陵源风景名胜区AAAAA】（门票+环保车自理）,中国第一个国家森林公园，世界自然遗产，世界地质公园，首批国家AAAAA景区，走进素有“扩大的盆景，缩小的仙境”美誉的【天子山景区】（天子山索道上行单程自理），天子山风光旖旎，游览集自然于人文于一体的贺龙公园、御笔峰、仙女献花、西海石林、石船出海等，可登上天子山最高点天子阁，远眺天子山全景，更有峰林之王的代表—【御笔锋】的雄秀之姿，“谁人识得天子面，归来不看天下山” 游览【袁家界核心景区】《阿凡达》外景拍摄地——哈利路亚山（约1.5小时），抵达潘多拉星球--电影《阿凡达》外景拍摄地——【哈利路亚山】探寻影视阿凡达中群山漂浮、星罗棋布的玄幻莫测世界，参观云雾飘绕、峰峦叠嶂、气势磅礴的空中花园，观赏天下罕见、世界最高的自生桥——【天下第一桥】大自然的鬼斧神工，将一块厚约5米的天然石板，横空“架”在两座山峰之上，桥高350米，高度、跨度和惊险均为天下罕见，沿途游览九天玄梯、八卦图、猿人望月、拜仙台等景点，大小景点应接不暇，忘却归路（百龙电梯单程下山自理）。山下漫步十大绝景之首之称的金鞭溪大峡谷核心景点【水绕四门】,金鞭溪以峰称奇，以松见秀，以谷显幽，这里奇峰林立，风光如画、万石峥嵘、溪水潺潺，鸟语花香，杉林幽静，人如同在画中游，十里长溪，山回路转，一步一景，十步一重天，被世人誉为“巧夺天工的画廊”。
                <w:br/>
                晚上可自愿自费观看国际文化大型文艺晚会湘西顶级实景民俗歌舞晚会——【魅力湘西】（普座票228元/人自愿自理：（赠送项目不去不退亦不做等价交换）；观赏非物质文化演艺经典-【魅力湘西】：由黄永玉题名，宋祖英、张也、陈思思三位湘籍歌唱家演唱主题歌的大型民俗晚会，总导演冯小刚、音乐总监刘欢、音乐制作捞仔，其原创节目《追爱》荣登2012央视龙年春晚，千年神秘一台戏，揭开湘西神秘的面纱，湘西奇人，湘西狂人，上刀山，下火海零距离与您接触，让您在惊奇、兴奋中了解湘西，湘西不再神秘！让我们一起穿越时间，探寻湘西故事。一生必看的演出。
                <w:br/>
                交通：火车  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土司皇宫
                <w:br/>
              </w:t>
            </w:r>
          </w:p>
          <w:p>
            <w:pPr>
              <w:pStyle w:val="indent"/>
            </w:pPr>
            <w:r>
              <w:rPr>
                <w:rFonts w:ascii="微软雅黑" w:hAnsi="微软雅黑" w:eastAsia="微软雅黑" w:cs="微软雅黑"/>
                <w:color w:val="000000"/>
                <w:sz w:val="20"/>
                <w:szCs w:val="20"/>
              </w:rPr>
              <w:t xml:space="preserve">
                早餐后，参观土家民族精粹和传统手工艺术展览中心—【印象系列特产超市】，该中心以涉及土家传统文化、张家界特色纯天然植物研究等领域。中餐后BUS赴市区参观被誉为中国三大皇宫之一的【土司王宫】是一座人文景观与自然景观相融合，集土家族农耕文化、兵战文化、土司历史、建筑艺术、工艺美术、表演艺术、民俗风情及饮食起居为一体的大型民族文化景点。游览结束后乘专列Y174/1次(16:30/16:16)前往西安,西安转乘Y56/7次(17:04/05:12)前往兰州。
                <w:br/>
                交通：汽车 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
                <w:br/>
              </w:t>
            </w:r>
          </w:p>
          <w:p>
            <w:pPr>
              <w:pStyle w:val="indent"/>
            </w:pPr>
            <w:r>
              <w:rPr>
                <w:rFonts w:ascii="微软雅黑" w:hAnsi="微软雅黑" w:eastAsia="微软雅黑" w:cs="微软雅黑"/>
                <w:color w:val="000000"/>
                <w:sz w:val="20"/>
                <w:szCs w:val="20"/>
              </w:rPr>
              <w:t xml:space="preserve">
                欣赏窗外美丽风景（不含餐）！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中山桥-水车园-黄河母亲像
                <w:br/>
              </w:t>
            </w:r>
          </w:p>
          <w:p>
            <w:pPr>
              <w:pStyle w:val="indent"/>
            </w:pPr>
            <w:r>
              <w:rPr>
                <w:rFonts w:ascii="微软雅黑" w:hAnsi="微软雅黑" w:eastAsia="微软雅黑" w:cs="微软雅黑"/>
                <w:color w:val="000000"/>
                <w:sz w:val="20"/>
                <w:szCs w:val="20"/>
              </w:rPr>
              <w:t xml:space="preserve">
                5:12兰州接团后早抵达兰州，吃完热腾腾的牛肉面，前往【中山桥】长234米，宽7.5米，在旧中国，与济南道口铁桥、郑州铁桥同列为黄河上三大桥梁。1928年为纪念孙中山先生而改称中山桥，沿用至今。【水车园】又名天车、翻车、老虎车。为明嘉靖年间(公元1522年--1566年)进士段续所造。至今已有近500年的历史。兰州水车是一种利用黄河水流自然的冲击力的水利设施，水车轮幅直径达16.5米，辐条尽头装有刮板，刮板间安装有等距斜挂的长方形水斗。【黄河母亲像】位于兰州市黄河南岸的滨河路中段、小西湖公园北侧，是全国诸多表现中华民族的母亲河--黄河的雕塑艺术品中最漂亮的一尊。具有很高的艺术价值，在全国首届城市雕塑方案评比中曾获优秀奖。中餐后前往体验兰州新潮项目【风起大汉】，沉浸式演艺街区‌提供了多种沉浸式演出，包括《乐府极乐宴》《大千世界》《水月梵音》《龙门客栈》等10余种演出。融合了戏剧、歌舞、光影、沉浸式体验。傍晚前往正宁路夜市，品尝当地特色小吃，后送往火车站乘专列Y359次(20:29/22:50)返程。
                <w:br/>
                交通：火车  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w:br/>
              </w:t>
            </w:r>
          </w:p>
          <w:p>
            <w:pPr>
              <w:pStyle w:val="indent"/>
            </w:pPr>
            <w:r>
              <w:rPr>
                <w:rFonts w:ascii="微软雅黑" w:hAnsi="微软雅黑" w:eastAsia="微软雅黑" w:cs="微软雅黑"/>
                <w:color w:val="000000"/>
                <w:sz w:val="20"/>
                <w:szCs w:val="20"/>
              </w:rPr>
              <w:t xml:space="preserve">
                22:50抵达乌鲁木齐,结束愉快的旅程！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1、交通：全程空调火车、地面空调旅游车；     
                <w:br/>
                2、住宿：全程商务型双人标准间，不含单房差；如产生自然单男单女，由客人补齐房差或安排加床；       
                <w:br/>
                3、用餐：16正+10早；正餐十人一桌，八菜一汤（不含酒水）、不足十人，饭菜数量相应减少；      
                <w:br/>
                4、导服：全程专业领队服务，当地优秀导游讲解服务；   
                <w:br/>
                5、保险：旅行社责任险、旅游意外险；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1、火车上用餐      
                <w:br/>
                2、自由活动期间不含用车、用餐、门票、导游服务。   
                <w:br/>
                3、不含个人消费、自费项目、导游推荐项目、景区内的区间车、环保车、电梯、游乐设施费用等。       
                <w:br/>
                4、门票：行程中所列景点门票。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药材特产店</w:t>
            </w:r>
          </w:p>
        </w:tc>
        <w:tc>
          <w:tcPr/>
          <w:p>
            <w:pPr>
              <w:pStyle w:val="indent"/>
            </w:pPr>
            <w:r>
              <w:rPr>
                <w:rFonts w:ascii="微软雅黑" w:hAnsi="微软雅黑" w:eastAsia="微软雅黑" w:cs="微软雅黑"/>
                <w:color w:val="000000"/>
                <w:sz w:val="20"/>
                <w:szCs w:val="20"/>
              </w:rPr>
              <w:t xml:space="preserve">药材店</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新华名族村</w:t>
            </w:r>
          </w:p>
        </w:tc>
        <w:tc>
          <w:tcPr/>
          <w:p>
            <w:pPr>
              <w:pStyle w:val="indent"/>
            </w:pPr>
            <w:r>
              <w:rPr>
                <w:rFonts w:ascii="微软雅黑" w:hAnsi="微软雅黑" w:eastAsia="微软雅黑" w:cs="微软雅黑"/>
                <w:color w:val="000000"/>
                <w:sz w:val="20"/>
                <w:szCs w:val="20"/>
              </w:rPr>
              <w:t xml:space="preserve">银饰、翡翠</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VIP茶歇</w:t>
            </w:r>
          </w:p>
        </w:tc>
        <w:tc>
          <w:tcPr/>
          <w:p>
            <w:pPr>
              <w:pStyle w:val="indent"/>
            </w:pPr>
            <w:r>
              <w:rPr>
                <w:rFonts w:ascii="微软雅黑" w:hAnsi="微软雅黑" w:eastAsia="微软雅黑" w:cs="微软雅黑"/>
                <w:color w:val="000000"/>
                <w:sz w:val="20"/>
                <w:szCs w:val="20"/>
              </w:rPr>
              <w:t xml:space="preserve">茶叶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束河纳西民俗体验馆</w:t>
            </w:r>
          </w:p>
        </w:tc>
        <w:tc>
          <w:tcPr/>
          <w:p>
            <w:pPr>
              <w:pStyle w:val="indent"/>
            </w:pPr>
            <w:r>
              <w:rPr>
                <w:rFonts w:ascii="微软雅黑" w:hAnsi="微软雅黑" w:eastAsia="微软雅黑" w:cs="微软雅黑"/>
                <w:color w:val="000000"/>
                <w:sz w:val="20"/>
                <w:szCs w:val="20"/>
              </w:rPr>
              <w:t xml:space="preserve">黄龙玉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印象系列超市</w:t>
            </w:r>
          </w:p>
        </w:tc>
        <w:tc>
          <w:tcPr/>
          <w:p>
            <w:pPr>
              <w:pStyle w:val="indent"/>
            </w:pPr>
            <w:r>
              <w:rPr>
                <w:rFonts w:ascii="微软雅黑" w:hAnsi="微软雅黑" w:eastAsia="微软雅黑" w:cs="微软雅黑"/>
                <w:color w:val="000000"/>
                <w:sz w:val="20"/>
                <w:szCs w:val="20"/>
              </w:rPr>
              <w:t xml:space="preserve">朱砂、土特产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
                门票价格（以下景区门票为参考价格，最终价格以景区挂牌价为准）：
                <w:br/>
                四川段
                <w:br/>
                景点名称	65岁以上	61-64岁	60岁以下
                <w:br/>
                都江堰门票	0	40	80
                <w:br/>
                都江堰电瓶车耳麦	10+15	10+15	 10+15
                <w:br/>
                都江堰耳麦	10	10	10
                <w:br/>
                都江堰观光扶梯	45	45	45
                <w:br/>
                熊猫猫基地门票	0	29	56
                <w:br/>
                熊猫电瓶车耳麦	30+10	30+10	30+10
                <w:br/>
                乐山大佛门票	0	40	80
                <w:br/>
                乐山大佛电瓶车耳麦	30+15	30+15	30+15
                <w:br/>
                云南段
                <w:br/>
                石林	免	65	140
                <w:br/>
                丽江古城维护费	免	50	50
                <w:br/>
                大理越野车	45	45	45
                <w:br/>
                张家界段
                <w:br/>
                张家界国家森林公园	30	113	224
                <w:br/>
                百龙电梯单程	33	33	65
                <w:br/>
                天子山索道单程	36	36	72
                <w:br/>
                甘肃段
                <w:br/>
                风起大漠沉浸式演绎	49	49	79
                <w:br/>
                合  计	358	665	1056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成都火锅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金梭岛船票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丽江东巴秘境晚会套票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张家界黄龙洞</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¥ 168.00</w:t>
            </w:r>
          </w:p>
        </w:tc>
      </w:tr>
      <w:tr>
        <w:trPr/>
        <w:tc>
          <w:tcPr/>
          <w:p>
            <w:pPr>
              <w:pStyle w:val="indent"/>
            </w:pPr>
            <w:r>
              <w:rPr>
                <w:rFonts w:ascii="微软雅黑" w:hAnsi="微软雅黑" w:eastAsia="微软雅黑" w:cs="微软雅黑"/>
                <w:color w:val="000000"/>
                <w:sz w:val="20"/>
                <w:szCs w:val="20"/>
              </w:rPr>
              <w:t xml:space="preserve">张家界魅力湘西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¥ 228.00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1.出于安全考虑，本产品不接受孕妇预订，敬请谅解。
                <w:br/>
                2.请您在预订时务必提供准确、完整的信息（姓名、性别、证件号码、国籍、联系方式、是否成人或儿童等），以免产生预订错误，影响出行。如因客人提供错误个人信息而造成损失，应由客人自行承担因此产生的全部损失。
                <w:br/>
                3.最晚在出行前1天您将收到出团通知书或导游的确认电话，敬请留意，保持电话畅通。集合时间请以出团通知书或导游通知为准。
                <w:br/>
                4.如因意外事件及不可抗力，包括但不限于，航空公司运力调配、航权审核、机场临时关闭、天气原因、航空管制等，导致航班取消或延期的，旅行社将尽最大努力协助您办理变更事宜，如产生差价，多退少补。
                <w:br/>
                5.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6.出游过程中，如遇不可抗力因素造成景点未能正常游玩，导游经与客人协商后可根据实际情况取消或更换该景点。
                <w:br/>
                7.如遇路况原因等突发情况需要变更各集合时间的，届时以导游或随车人员公布为准。
                <w:br/>
                ★★★专列时刻以铁路总公司客调命令为准，我社有权根据客调命令、专列时刻及当地情况变化进行相应调整，但保证行程中所列景点项目不变。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空位损失：专列属于包车性质，组团社提前交款买断销售。一经预定则无法退回定金，旅游者在团队出发前无论何种原因向旅行社提出退团，旅行社则扣除铺位定金硬卧2800 元/铺，软卧3800元/铺（该费用仅为铺位损失费不为票价全款，我社有继续用该铺的权利，敬请谅解）。
                <w:br/>
                2. 在扣除专列铺位损失后，其余费用扣除标准为：行程前6-4 日，收取扣除铺位费用后旅游费用的20%；行程前3 日-1 日收取除铺位费用后旅游费用的40%；行程当日，收取旅游费用的60%；
                <w:br/>
                3. 在行程中解除合同的，按照合同第十五条第2款退费；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身份证信息、族别、联系电话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70岁以上的客人，旅游意外险保额减半；80岁以上的客人保险公司不予以投保。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1、列车时刻以最终客调命令为准。
                <w:br/>
                2、旅行社可根据实际情况合理调整或调换参观景点。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2025-04-11T01:59:05+08:00</dcterms:created>
  <dcterms:modified xsi:type="dcterms:W3CDTF">2025-04-11T01:59:05+08:00</dcterms:modified>
</cp:coreProperties>
</file>

<file path=docProps/custom.xml><?xml version="1.0" encoding="utf-8"?>
<Properties xmlns="http://schemas.openxmlformats.org/officeDocument/2006/custom-properties" xmlns:vt="http://schemas.openxmlformats.org/officeDocument/2006/docPropsVTypes"/>
</file>